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25" w:rsidRDefault="00751125" w:rsidP="00751125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2B1DB5" w:rsidRPr="00DC76A2" w:rsidRDefault="00DC76A2" w:rsidP="00751125">
      <w:pPr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C76A2">
        <w:rPr>
          <w:rFonts w:ascii="Times New Roman" w:hAnsi="Times New Roman"/>
          <w:b/>
          <w:sz w:val="27"/>
          <w:szCs w:val="27"/>
        </w:rPr>
        <w:t xml:space="preserve">ПАМЯТКА О </w:t>
      </w:r>
      <w:r w:rsidRPr="00DC76A2">
        <w:rPr>
          <w:rFonts w:ascii="Times New Roman" w:hAnsi="Times New Roman"/>
          <w:b/>
          <w:sz w:val="27"/>
          <w:szCs w:val="27"/>
          <w:lang w:eastAsia="ru-RU"/>
        </w:rPr>
        <w:t xml:space="preserve">ПРОВЕДЕНИИ АНТИКОРРУПЦИОННОЙ ЭКСПЕРТИЗЫ НОРМАТИВНЫХ ПРАВОВЫХ АКТОВ И ИХ ПРОЕКТОВ </w:t>
      </w:r>
    </w:p>
    <w:p w:rsidR="00DC76A2" w:rsidRDefault="00AC5FDA" w:rsidP="007511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</w:t>
      </w:r>
      <w:r w:rsidR="00DC76A2">
        <w:rPr>
          <w:rFonts w:ascii="Times New Roman" w:hAnsi="Times New Roman"/>
          <w:sz w:val="28"/>
          <w:szCs w:val="28"/>
          <w:lang w:eastAsia="ru-RU"/>
        </w:rPr>
        <w:t>каждой нормы</w:t>
      </w:r>
      <w:r w:rsidR="00DC76A2">
        <w:rPr>
          <w:rFonts w:ascii="Times New Roman" w:hAnsi="Times New Roman"/>
          <w:sz w:val="28"/>
          <w:szCs w:val="28"/>
        </w:rPr>
        <w:t xml:space="preserve"> нормативных правовых актов и их проектов </w:t>
      </w:r>
      <w:r>
        <w:rPr>
          <w:rFonts w:ascii="Times New Roman" w:hAnsi="Times New Roman"/>
          <w:sz w:val="28"/>
          <w:szCs w:val="28"/>
        </w:rPr>
        <w:t xml:space="preserve">является обязательной  и </w:t>
      </w:r>
      <w:r w:rsidR="00DC76A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</w:t>
      </w:r>
      <w:proofErr w:type="spellStart"/>
      <w:r w:rsidR="00DC76A2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DC76A2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C76A2" w:rsidRDefault="00DC76A2" w:rsidP="007511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DC76A2" w:rsidSect="00AC5FDA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E345A9" w:rsidRDefault="00AB39A4" w:rsidP="007511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FE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29" style="position:absolute;left:0;text-align:left;margin-left:-16.95pt;margin-top:3.55pt;width:406.5pt;height:349.85pt;z-index:251658240" arcsize="10923f">
            <v:textbox style="mso-next-textbox:#_x0000_s1029">
              <w:txbxContent>
                <w:p w:rsidR="00AC5FDA" w:rsidRPr="00AB39A4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B39A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       </w:t>
                  </w:r>
                  <w:proofErr w:type="spellStart"/>
                  <w:r w:rsidRPr="00AB39A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Коррупциогенные</w:t>
                  </w:r>
                  <w:proofErr w:type="spellEnd"/>
                  <w:r w:rsidRPr="00AB39A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факторы бывают 2 видов: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1) </w:t>
                  </w:r>
                  <w:r w:rsidRPr="0028231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устанавливающие для </w:t>
                  </w:r>
                  <w:proofErr w:type="spellStart"/>
                  <w:r w:rsidRPr="0028231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правоприменителя</w:t>
                  </w:r>
                  <w:proofErr w:type="spellEnd"/>
                  <w:r w:rsidRPr="0028231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необоснованно широкие пределы усмотрения или возможность необоснованного применения исключений из общих правил, </w:t>
                  </w:r>
                  <w:r w:rsidRPr="00E345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 которым относятся:</w:t>
                  </w:r>
                </w:p>
                <w:p w:rsidR="00AC5FDA" w:rsidRPr="00282314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а)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широта дискреционных полномочий;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б)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определение компетенции по формуле «вправе»;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выборочное изменение объема прав;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чрезмерная свобода подзаконного нормотворчества;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принятие нормативного правового акта за пределами компетенции;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е)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заполнение законодательных пробелов при помощи подзаконных актов в отсутствие законодательной делегации соответствующих полномочий;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ж)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отсутствие или неполнота административных процедур;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отказ от конкурсных (аукционных) процедур;</w:t>
                  </w:r>
                </w:p>
                <w:p w:rsidR="00AC5FDA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нормативные коллизии.</w:t>
                  </w:r>
                </w:p>
                <w:p w:rsidR="00AC5FDA" w:rsidRDefault="00AC5FDA"/>
              </w:txbxContent>
            </v:textbox>
          </v:roundrect>
        </w:pict>
      </w:r>
      <w:r w:rsidRPr="001E6FE0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1" style="position:absolute;left:0;text-align:left;margin-left:408.3pt;margin-top:3.55pt;width:363.75pt;height:223.85pt;z-index:251659264" arcsize="10923f">
            <v:textbox style="mso-next-textbox:#_x0000_s1031">
              <w:txbxContent>
                <w:p w:rsidR="00AC5FDA" w:rsidRPr="00E345A9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2) содержащи</w:t>
                  </w:r>
                  <w:r w:rsidR="00AB39A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е</w:t>
                  </w: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неопределенные, трудновыполнимые и (или) обременительные требования к гражданам и организациям,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 которым относятся</w:t>
                  </w:r>
                  <w:r w:rsidRPr="00E345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AC5FDA" w:rsidRPr="00E345A9" w:rsidRDefault="00AC5FDA" w:rsidP="00E345A9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ind w:firstLine="54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а)</w:t>
                  </w:r>
                  <w:r w:rsidRPr="00E345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наличие завышенных требований к лицу, предъявляемых для реализации принадлежащего ему права;</w:t>
                  </w:r>
                </w:p>
                <w:p w:rsidR="00AC5FDA" w:rsidRPr="00E345A9" w:rsidRDefault="00AC5FDA" w:rsidP="00E345A9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ind w:firstLine="54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б)</w:t>
                  </w:r>
                  <w:r w:rsidRPr="00E345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злоупотребление правом заявителя государственными органами, органами местного самоуправления или организациями (их должностными лицами);</w:t>
                  </w:r>
                </w:p>
                <w:p w:rsidR="00AC5FDA" w:rsidRPr="00E345A9" w:rsidRDefault="00AC5FDA" w:rsidP="00E345A9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ind w:firstLine="54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345A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в)</w:t>
                  </w:r>
                  <w:r w:rsidRPr="00E345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юридико-лингвистическая неопределенность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C5FDA" w:rsidRPr="00E345A9" w:rsidRDefault="00AC5FDA" w:rsidP="00E345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5FDA" w:rsidRDefault="00AC5FDA"/>
              </w:txbxContent>
            </v:textbox>
          </v:roundrect>
        </w:pict>
      </w:r>
    </w:p>
    <w:p w:rsidR="00DC76A2" w:rsidRDefault="00AC5FDA" w:rsidP="00AC5FD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6A2" w:rsidRDefault="00DC76A2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AB39A4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495.3pt;margin-top:14pt;width:265.5pt;height:186.75pt;z-index:251660288">
            <v:textbox>
              <w:txbxContent>
                <w:p w:rsidR="00AC5FDA" w:rsidRDefault="00AC5FDA" w:rsidP="00AC5F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При проведении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экспертизы необходимо руководствоваться Методикой проведения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экспертизы нормативных правовых актов и проектов нормативных правовых актов, утвержденной </w:t>
                  </w:r>
                  <w:r w:rsidRPr="00AC5F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Постановлением Правительства РФ от 26.02.2010 № 96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AB39A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которой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определен порядок проведения такой экспертизы, а также </w:t>
                  </w:r>
                  <w:r w:rsidR="00AB39A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признаки указанных </w:t>
                  </w:r>
                  <w:proofErr w:type="spellStart"/>
                  <w:r w:rsidR="00AB39A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коррупциогенных</w:t>
                  </w:r>
                  <w:proofErr w:type="spellEnd"/>
                  <w:r w:rsidR="00AB39A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факторов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C5FDA" w:rsidRDefault="00AC5FDA" w:rsidP="00AC5F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5FDA" w:rsidRDefault="00AC5FDA" w:rsidP="00AC5F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5FDA" w:rsidRDefault="00AC5FDA"/>
              </w:txbxContent>
            </v:textbox>
          </v:rect>
        </w:pict>
      </w: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AC5FDA" w:rsidP="00AC5FDA">
      <w:pPr>
        <w:tabs>
          <w:tab w:val="left" w:pos="9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AB39A4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45.45pt;margin-top:4.5pt;width:471pt;height:101.25pt;z-index:251661312">
            <v:textbox>
              <w:txbxContent>
                <w:p w:rsidR="00AC5FDA" w:rsidRPr="00AC5FDA" w:rsidRDefault="00AC5FDA" w:rsidP="00AC5F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C5FDA">
                    <w:rPr>
                      <w:rFonts w:ascii="Times New Roman" w:hAnsi="Times New Roman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AC5FDA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экспертизе подлежат только </w:t>
                  </w:r>
                  <w:r w:rsidRPr="00AC5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нормативные</w:t>
                  </w:r>
                  <w:r w:rsidRPr="00AC5FD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правовые акты и их проекты, признаки которых определены </w:t>
                  </w:r>
                  <w:r w:rsidRPr="007511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пунктом 2 </w:t>
                  </w:r>
                  <w:r w:rsidRPr="0075112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Постановления Пленума Верховного Суда РФ от 25.12.2018 № 50 </w:t>
                  </w:r>
                  <w:r w:rsidRPr="00AC5FD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</w:t>
                  </w:r>
                </w:p>
                <w:p w:rsidR="00AC5FDA" w:rsidRDefault="00AC5FDA"/>
              </w:txbxContent>
            </v:textbox>
          </v:rect>
        </w:pict>
      </w: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5A9" w:rsidRDefault="00E345A9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A" w:rsidRDefault="00AC5FDA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A" w:rsidRPr="00DC76A2" w:rsidRDefault="00751125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межрайонная прокуратура, 2019 г.</w:t>
      </w:r>
    </w:p>
    <w:sectPr w:rsidR="00AC5FDA" w:rsidRPr="00DC76A2" w:rsidSect="00751125">
      <w:type w:val="continuous"/>
      <w:pgSz w:w="16838" w:h="11906" w:orient="landscape"/>
      <w:pgMar w:top="42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44C"/>
    <w:multiLevelType w:val="hybridMultilevel"/>
    <w:tmpl w:val="AD7A8EE2"/>
    <w:lvl w:ilvl="0" w:tplc="C8CA8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BD66F2"/>
    <w:multiLevelType w:val="hybridMultilevel"/>
    <w:tmpl w:val="FDFEB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E6FE0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2314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125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9A4"/>
    <w:rsid w:val="00AB3F9C"/>
    <w:rsid w:val="00AB56FB"/>
    <w:rsid w:val="00AB6DD1"/>
    <w:rsid w:val="00AB6E6C"/>
    <w:rsid w:val="00AC0D1C"/>
    <w:rsid w:val="00AC49F9"/>
    <w:rsid w:val="00AC5114"/>
    <w:rsid w:val="00AC556A"/>
    <w:rsid w:val="00AC5FD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2AD6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C76A2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5A9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C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7</cp:revision>
  <cp:lastPrinted>2019-06-28T03:38:00Z</cp:lastPrinted>
  <dcterms:created xsi:type="dcterms:W3CDTF">2018-08-23T07:30:00Z</dcterms:created>
  <dcterms:modified xsi:type="dcterms:W3CDTF">2019-06-28T03:38:00Z</dcterms:modified>
</cp:coreProperties>
</file>